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DE32B8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SPA2</w:t>
                            </w:r>
                            <w:r w:rsidR="001D188E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DE32B8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SPA2</w:t>
                      </w:r>
                      <w:r w:rsidR="001D188E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DE32B8" w:rsidRDefault="00DE32B8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 xml:space="preserve">2 x </w:t>
      </w:r>
      <w:r w:rsidR="001D188E">
        <w:rPr>
          <w:rFonts w:ascii="FuturaA Bk BT;Century Gothic" w:hAnsi="FuturaA Bk BT;Century Gothic"/>
          <w:sz w:val="32"/>
          <w:szCs w:val="32"/>
        </w:rPr>
        <w:t>12</w:t>
      </w:r>
      <w:r>
        <w:rPr>
          <w:rFonts w:ascii="FuturaA Bk BT;Century Gothic" w:hAnsi="FuturaA Bk BT;Century Gothic"/>
          <w:sz w:val="32"/>
          <w:szCs w:val="32"/>
        </w:rPr>
        <w:t xml:space="preserve">0 Watt / 100 V </w:t>
      </w:r>
    </w:p>
    <w:p w:rsidR="00D96B92" w:rsidRDefault="00DE32B8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sz w:val="32"/>
          <w:szCs w:val="32"/>
        </w:rPr>
        <w:t>Sicherheits-Leistungsverstärker</w:t>
      </w:r>
      <w:proofErr w:type="spellEnd"/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DE32B8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Zweifach Leistungsverstärker Class AB, kurzschlussfest und leerlaufsicher, für sicherheitsrelevante Installationen gemäß EN 60849 zum Betrieb über Netz oder Notstromquellen 24 VDC mit einer Leistung von 2 x </w:t>
          </w:r>
          <w:r w:rsidR="001D18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12</w:t>
          </w: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0 W </w:t>
          </w:r>
          <w:proofErr w:type="gram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</w:t>
          </w:r>
          <w:proofErr w:type="gram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100 V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680889" w:rsidRPr="00DE32B8" w:rsidRDefault="00680889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2 x </w:t>
          </w:r>
          <w:r w:rsidR="001D18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12</w:t>
          </w: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0 W, Class AB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Separater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Aufbau der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Leistungsstufen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Separater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Aufbau der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Audioeingänge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0 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dBU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Audioausgänge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0 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dBU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gepuffert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Lautsprecherausgänge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100 V, 70 V, 8 Ohm </w:t>
          </w:r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Thermisch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geregelte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Zwangsbelüftung</w:t>
          </w:r>
          <w:proofErr w:type="spellEnd"/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Interne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Status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Steuerausgänge</w:t>
          </w:r>
          <w:proofErr w:type="spellEnd"/>
        </w:p>
        <w:p w:rsidR="00DE32B8" w:rsidRPr="00DE32B8" w:rsidRDefault="00DE32B8" w:rsidP="00DE32B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Anschlüsse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steckbare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Schraubklemmen</w:t>
          </w:r>
        </w:p>
        <w:p w:rsidR="00504AFD" w:rsidRDefault="00504AFD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F86BE1" w:rsidRPr="00F86BE1" w:rsidRDefault="00F86BE1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t xml:space="preserve">Aufbau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DE32B8" w:rsidRPr="00680889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zwei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sind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Teilen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getrennt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aufgebaut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somit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separate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Netzversorgung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gram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</w:t>
          </w:r>
          <w:proofErr w:type="gram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gemeinsamen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Netzkabel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),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Notstromversorgung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Leistungsstufen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110075" w:rsidRPr="00F86BE1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t xml:space="preserve">Bedienelemente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DE32B8" w:rsidRPr="00680889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Eingangspegelsteller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Schalter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deaktiviert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befinden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der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Geräterückseite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um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Fehlbedienungen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reduzieren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Notstromversorgung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verdeckte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Schalter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deaktiviert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10075" w:rsidRPr="00DE32B8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t xml:space="preserve">Anzeigen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DE32B8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Aussteuerungsgrad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drei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LED-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angezeigt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Je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vier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LED-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geben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Auskunft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folgende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Betriebszustände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: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Übersteuerung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thermische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Überlastung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Notstromversorgung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680889" w:rsidRDefault="00680889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680889" w:rsidRDefault="00680889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680889" w:rsidRPr="00680889" w:rsidRDefault="00680889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110075" w:rsidRPr="00DE32B8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lastRenderedPageBreak/>
            <w:t xml:space="preserve">Anschlüsse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DE32B8" w:rsidRPr="00680889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Audioeingängen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stehen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gepufferte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symmetrische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Audioausgänge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die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verlustfreies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Weiterschleifen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Eingangssignals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ermöglichen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DE32B8" w:rsidRPr="00680889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Ausgänge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betreiben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100 V-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70 V-Technik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niederohmige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Impedanz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Ohm. </w:t>
          </w:r>
        </w:p>
        <w:p w:rsidR="00DE32B8" w:rsidRPr="00680889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besitzt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Anschlüsse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gram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</w:t>
          </w:r>
          <w:proofErr w:type="gram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24 V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Notstromquellen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Steuerausgang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Relaiskontakt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DE32B8" w:rsidRPr="00DE32B8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Alle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Anschlüsse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sind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als</w:t>
          </w:r>
          <w:proofErr w:type="spellEnd"/>
          <w:r w:rsidRPr="00DE32B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steckbare Schraubklemmen, die Audioeingänge und Ausgänge sind parallel dazu auch als XLR-Verbindungen ausgeführt.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DE32B8" w:rsidRPr="00DE32B8" w:rsidRDefault="00DE32B8" w:rsidP="00DE32B8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</w:pPr>
          <w:r w:rsidRPr="00DE32B8">
            <w:rPr>
              <w:rFonts w:ascii="Arial" w:hAnsi="Arial" w:cs="Arial"/>
              <w:bCs w:val="0"/>
              <w:sz w:val="24"/>
              <w:szCs w:val="24"/>
            </w:rPr>
            <w:t>Schutzeinrichtungen</w:t>
          </w:r>
        </w:p>
        <w:p w:rsidR="00DE32B8" w:rsidRDefault="00DE32B8" w:rsidP="00DE32B8">
          <w:pPr>
            <w:pStyle w:val="Titre1"/>
            <w:keepNext w:val="0"/>
            <w:adjustRightInd w:val="0"/>
            <w:snapToGrid w:val="0"/>
            <w:spacing w:before="0" w:after="0" w:line="240" w:lineRule="auto"/>
            <w:ind w:left="360"/>
            <w:rPr>
              <w:rFonts w:ascii="Arial" w:hAnsi="Arial" w:cs="Arial"/>
              <w:bCs w:val="0"/>
              <w:sz w:val="24"/>
              <w:szCs w:val="24"/>
            </w:rPr>
          </w:pPr>
        </w:p>
        <w:p w:rsidR="00DE32B8" w:rsidRPr="00680889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Schmelzsicherungen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zusätzlich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elektronisch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thermisch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geschützt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thermisch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geregelte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Zwangsbelüftung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schützt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internen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Bauteile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übermäßiger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Erwärmung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Lüfter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Luftaustritt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der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Geräterückseite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Drehzahl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abhängig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der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Temperatur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innerhalb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Gerätes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mitgeführt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DE32B8" w:rsidRPr="00680889" w:rsidRDefault="00DE32B8" w:rsidP="00DE32B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Sicherheitsschaltkreise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ständig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Temperatur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(DC)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jedes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Verstärkers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Störungssummen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jeden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separat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LED-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Störungs-Steuerausgang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68088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DE32B8" w:rsidRPr="00DE32B8" w:rsidRDefault="00DE32B8" w:rsidP="00DE32B8"/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D02905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DE32B8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Audioeingänge, Audioausgänge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 Audioeingänge: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k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symmetrisch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 Audioausgänge: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150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symmetrisch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DE32B8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DE32B8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DE32B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E32B8" w:rsidRPr="00E256BA" w:rsidRDefault="00DE32B8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DE32B8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.                  </w:t>
                </w:r>
                <w:r w:rsidRPr="00DE32B8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XLR-Verbindungen</w:t>
                </w:r>
              </w:p>
            </w:tc>
          </w:tr>
          <w:tr w:rsidR="005E6F57" w:rsidRPr="00E256BA" w:rsidTr="00DE32B8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5E6F57" w:rsidRPr="005E6F57" w:rsidRDefault="005E6F57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16"/>
                    <w:lang w:val="de-DE"/>
                  </w:rPr>
                </w:pPr>
                <w:r w:rsidRPr="005E6F5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</w:t>
                </w:r>
                <w:r w:rsid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udio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5E6F57" w:rsidRPr="005E6F57" w:rsidRDefault="005E6F57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5E6F57" w:rsidRPr="00E256BA" w:rsidTr="005E6F57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5E6F57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Ausgangsleistung: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  <w:right w:val="nil"/>
                </w:tcBorders>
                <w:vAlign w:val="center"/>
              </w:tcPr>
              <w:p w:rsidR="005E6F57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 W,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 Ω</w:t>
                </w:r>
              </w:p>
            </w:tc>
          </w:tr>
          <w:tr w:rsidR="005E6F57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5E6F57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E6F57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70 V, 8 Ω</w:t>
                </w:r>
              </w:p>
            </w:tc>
          </w:tr>
          <w:tr w:rsidR="005E6F57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5E6F57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E6F57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A81E40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A81E40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Spannungsverstärkung max.: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81E40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+27 dB</w:t>
                </w:r>
              </w:p>
            </w:tc>
          </w:tr>
          <w:tr w:rsidR="00A81E40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A81E40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81E40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(±3 dB)</w:t>
                </w:r>
              </w:p>
            </w:tc>
          </w:tr>
          <w:tr w:rsidR="00A81E40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A81E40" w:rsidRPr="00A81E40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Verzerrungen (THD):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A81E40" w:rsidRPr="005E6F57" w:rsidRDefault="00A81E40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1 %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+6 dB, 1k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5E6F57" w:rsidRPr="00E256BA" w:rsidTr="005E6F5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5E6F57" w:rsidRPr="005E6F57" w:rsidRDefault="00A81E40" w:rsidP="005E6F5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Dynamik: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E6F57" w:rsidRPr="005E6F57" w:rsidRDefault="00A81E40" w:rsidP="00A81E40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&gt; </w:t>
                </w: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86 dB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A81E40" w:rsidRDefault="00A81E40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Anzeigen je Leistungsverstärker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A81E4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grün; -40 dB, -20 dB, 0 dB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Übersteuerung: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grün; +6 dB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Temperatur: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Notstromversorgung: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A81E4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grün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A81E40" w:rsidRDefault="00A81E40" w:rsidP="00A81E4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24"/>
                    <w:lang w:val="de-DE"/>
                  </w:rPr>
                </w:pPr>
                <w:r w:rsidRP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Steuerausgang je Leistungsverstärker</w:t>
                </w:r>
                <w:r w:rsidRPr="00117474">
                  <w:rPr>
                    <w:lang w:val="de-DE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Störung: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50 V, 100 mA, NC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A81E40" w:rsidRDefault="00A81E40" w:rsidP="00A81E4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24"/>
                    <w:lang w:val="de-DE"/>
                  </w:rPr>
                </w:pPr>
                <w:r w:rsidRP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Schutzeinrichtungen je Leistungsverstärker</w:t>
                </w:r>
                <w:r w:rsidRPr="00117474">
                  <w:rPr>
                    <w:lang w:val="de-DE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Allgemein: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Kurzschluss, Leerlauf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Überlast: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A81E4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Abschaltung bei 100 °C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Kühlung: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Temperaturgeregelte Zwangsbelüftung, v. v. n. h.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Lüfter: </w:t>
                </w:r>
                <w:r w:rsidR="000D538F"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A81E40" w:rsidRDefault="00A81E40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A81E4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ab 65 °C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A81E40" w:rsidRDefault="00A81E40" w:rsidP="00A81E4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24"/>
                    <w:lang w:val="de-DE"/>
                  </w:rPr>
                </w:pPr>
                <w:r w:rsidRPr="00A81E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Stromversorgung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Netzspannung: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67310C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230 VAC, ±5 %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Schmelzsicherung: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 x 20 x 5 mm, 1,25 A (T)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 Volllast: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1D188E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="00A81E40"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  <w:r w:rsidR="00A81E40"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Stromaufnahme Leerlauf: </w:t>
                </w: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22</w:t>
                </w: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gesamt</w:t>
                </w:r>
              </w:p>
            </w:tc>
          </w:tr>
          <w:tr w:rsidR="00A81E40" w:rsidRPr="00E256BA" w:rsidTr="007F6062">
            <w:tc>
              <w:tcPr>
                <w:tcW w:w="4386" w:type="dxa"/>
                <w:vAlign w:val="center"/>
              </w:tcPr>
              <w:p w:rsidR="00A81E40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A81E40" w:rsidRPr="00E256BA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Euro-Kaltgerätestecker</w:t>
                </w:r>
              </w:p>
            </w:tc>
          </w:tr>
          <w:tr w:rsidR="00A81E40" w:rsidRPr="00E256BA" w:rsidTr="007F6062">
            <w:tc>
              <w:tcPr>
                <w:tcW w:w="4386" w:type="dxa"/>
                <w:vAlign w:val="center"/>
              </w:tcPr>
              <w:p w:rsidR="00A81E40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Notstromversorgung:</w:t>
                </w:r>
              </w:p>
            </w:tc>
            <w:tc>
              <w:tcPr>
                <w:tcW w:w="4965" w:type="dxa"/>
                <w:vAlign w:val="center"/>
              </w:tcPr>
              <w:p w:rsidR="00A81E40" w:rsidRPr="00E256BA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 x 21 bis 28 VDC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Schmelzsicherung: </w:t>
                </w:r>
                <w:r w:rsidR="000D538F"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A81E40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20 x 5 mm, 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</w:t>
                </w: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(T)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 Volllast: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1D188E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</w:t>
                </w:r>
                <w:r w:rsidR="0067310C"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67310C"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 Leerlauf: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67310C" w:rsidRDefault="0067310C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29</w:t>
                </w: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 gesamt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A81E40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81E4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02905" w:rsidRPr="00D02905" w:rsidRDefault="0067310C" w:rsidP="0067310C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7F6062" w:rsidRPr="00E256BA" w:rsidTr="00D02905">
            <w:trPr>
              <w:trHeight w:val="454"/>
            </w:trPr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19”, 2 HE, RAL7016 (anthrazitgrau)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5E6F57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483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  <w:r w:rsidR="0067310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9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315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67310C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="007F6062"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 w:rsidR="001D188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</w:t>
                </w:r>
                <w:r w:rsidR="007F6062"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Fabrikat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67310C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SPA2</w:t>
                </w:r>
                <w:r w:rsidR="001D188E">
                  <w:rPr>
                    <w:rFonts w:ascii="Arial" w:hAnsi="Arial" w:cs="Arial"/>
                    <w:sz w:val="20"/>
                    <w:szCs w:val="20"/>
                  </w:rPr>
                  <w:t>120</w:t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4279A7" w:rsidTr="007F6062">
            <w:tc>
              <w:tcPr>
                <w:tcW w:w="4386" w:type="dxa"/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4279A7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4279A7" w:rsidTr="00D02905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4279A7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4279A7" w:rsidTr="00D02905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4279A7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4279A7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B8580E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580E" w:rsidRDefault="00B8580E" w:rsidP="0051148C">
      <w:r>
        <w:separator/>
      </w:r>
    </w:p>
  </w:endnote>
  <w:endnote w:type="continuationSeparator" w:id="0">
    <w:p w:rsidR="00B8580E" w:rsidRDefault="00B8580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"/>
      <w:gridCol w:w="8541"/>
    </w:tblGrid>
    <w:tr w:rsidR="00504AFD" w:rsidRPr="00781CCF" w:rsidTr="00EB5215">
      <w:trPr>
        <w:trHeight w:val="66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46"/>
    </w:tblGrid>
    <w:tr w:rsidR="00181C3C" w:rsidTr="00D02905">
      <w:trPr>
        <w:trHeight w:val="692"/>
      </w:trPr>
      <w:tc>
        <w:tcPr>
          <w:tcW w:w="499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1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580E" w:rsidRDefault="00B8580E" w:rsidP="0051148C">
      <w:r>
        <w:separator/>
      </w:r>
    </w:p>
  </w:footnote>
  <w:footnote w:type="continuationSeparator" w:id="0">
    <w:p w:rsidR="00B8580E" w:rsidRDefault="00B8580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DE32B8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SPA2</w:t>
              </w:r>
              <w:r w:rsidR="001D188E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120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1D188E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SPA2120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7C51E2A"/>
    <w:multiLevelType w:val="hybridMultilevel"/>
    <w:tmpl w:val="3A66CD18"/>
    <w:lvl w:ilvl="0" w:tplc="5CB038C4">
      <w:start w:val="4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0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2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3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4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5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4894701"/>
    <w:multiLevelType w:val="hybridMultilevel"/>
    <w:tmpl w:val="7638CAF0"/>
    <w:lvl w:ilvl="0" w:tplc="236C6CA6">
      <w:start w:val="4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132184"/>
    <w:multiLevelType w:val="hybridMultilevel"/>
    <w:tmpl w:val="DC9AB6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3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4"/>
  </w:num>
  <w:num w:numId="3">
    <w:abstractNumId w:val="28"/>
  </w:num>
  <w:num w:numId="4">
    <w:abstractNumId w:val="14"/>
  </w:num>
  <w:num w:numId="5">
    <w:abstractNumId w:val="31"/>
  </w:num>
  <w:num w:numId="6">
    <w:abstractNumId w:val="0"/>
  </w:num>
  <w:num w:numId="7">
    <w:abstractNumId w:val="24"/>
  </w:num>
  <w:num w:numId="8">
    <w:abstractNumId w:val="19"/>
  </w:num>
  <w:num w:numId="9">
    <w:abstractNumId w:val="33"/>
  </w:num>
  <w:num w:numId="10">
    <w:abstractNumId w:val="20"/>
  </w:num>
  <w:num w:numId="11">
    <w:abstractNumId w:val="26"/>
  </w:num>
  <w:num w:numId="12">
    <w:abstractNumId w:val="2"/>
  </w:num>
  <w:num w:numId="13">
    <w:abstractNumId w:val="48"/>
  </w:num>
  <w:num w:numId="14">
    <w:abstractNumId w:val="25"/>
  </w:num>
  <w:num w:numId="15">
    <w:abstractNumId w:val="11"/>
  </w:num>
  <w:num w:numId="16">
    <w:abstractNumId w:val="47"/>
  </w:num>
  <w:num w:numId="17">
    <w:abstractNumId w:val="27"/>
  </w:num>
  <w:num w:numId="18">
    <w:abstractNumId w:val="15"/>
  </w:num>
  <w:num w:numId="19">
    <w:abstractNumId w:val="21"/>
  </w:num>
  <w:num w:numId="20">
    <w:abstractNumId w:val="46"/>
  </w:num>
  <w:num w:numId="21">
    <w:abstractNumId w:val="1"/>
  </w:num>
  <w:num w:numId="22">
    <w:abstractNumId w:val="34"/>
  </w:num>
  <w:num w:numId="23">
    <w:abstractNumId w:val="9"/>
  </w:num>
  <w:num w:numId="24">
    <w:abstractNumId w:val="29"/>
  </w:num>
  <w:num w:numId="25">
    <w:abstractNumId w:val="17"/>
  </w:num>
  <w:num w:numId="26">
    <w:abstractNumId w:val="32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3"/>
  </w:num>
  <w:num w:numId="32">
    <w:abstractNumId w:val="18"/>
  </w:num>
  <w:num w:numId="33">
    <w:abstractNumId w:val="6"/>
  </w:num>
  <w:num w:numId="34">
    <w:abstractNumId w:val="42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5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5"/>
  </w:num>
  <w:num w:numId="45">
    <w:abstractNumId w:val="16"/>
  </w:num>
  <w:num w:numId="46">
    <w:abstractNumId w:val="30"/>
  </w:num>
  <w:num w:numId="47">
    <w:abstractNumId w:val="41"/>
  </w:num>
  <w:num w:numId="48">
    <w:abstractNumId w:val="10"/>
  </w:num>
  <w:num w:numId="49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0F75E2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6583D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188E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55671"/>
    <w:rsid w:val="00264A7E"/>
    <w:rsid w:val="00272240"/>
    <w:rsid w:val="00272DC2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16827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711D"/>
    <w:rsid w:val="00424898"/>
    <w:rsid w:val="004279A7"/>
    <w:rsid w:val="004302EB"/>
    <w:rsid w:val="00430C4B"/>
    <w:rsid w:val="00431CD4"/>
    <w:rsid w:val="00432DA6"/>
    <w:rsid w:val="0043443A"/>
    <w:rsid w:val="00443E5F"/>
    <w:rsid w:val="004509CA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E6F57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310C"/>
    <w:rsid w:val="006769EB"/>
    <w:rsid w:val="00680889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1D18"/>
    <w:rsid w:val="006F2374"/>
    <w:rsid w:val="006F3358"/>
    <w:rsid w:val="006F3CBE"/>
    <w:rsid w:val="007207C3"/>
    <w:rsid w:val="00720FE3"/>
    <w:rsid w:val="00736445"/>
    <w:rsid w:val="00741AEC"/>
    <w:rsid w:val="00742914"/>
    <w:rsid w:val="00742CCC"/>
    <w:rsid w:val="007438CC"/>
    <w:rsid w:val="007606B8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316"/>
    <w:rsid w:val="008F5F57"/>
    <w:rsid w:val="0091714A"/>
    <w:rsid w:val="00926770"/>
    <w:rsid w:val="0093076B"/>
    <w:rsid w:val="00931A46"/>
    <w:rsid w:val="00944A7C"/>
    <w:rsid w:val="009519A9"/>
    <w:rsid w:val="00955ECC"/>
    <w:rsid w:val="00955EEF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81E40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D74B3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580E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55F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290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2B8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215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56D2"/>
    <w:rsid w:val="00F374DB"/>
    <w:rsid w:val="00F4432B"/>
    <w:rsid w:val="00F45FBE"/>
    <w:rsid w:val="00F75967"/>
    <w:rsid w:val="00F86BE1"/>
    <w:rsid w:val="00F9503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E7B9F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666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SPA2120             A&amp;I Spezifikation</dc:title>
  <dc:creator>行銷助專_許筠亞</dc:creator>
  <cp:lastModifiedBy>CLELIA VIRETTE</cp:lastModifiedBy>
  <cp:revision>4</cp:revision>
  <cp:lastPrinted>2016-02-24T06:19:00Z</cp:lastPrinted>
  <dcterms:created xsi:type="dcterms:W3CDTF">2020-03-23T14:11:00Z</dcterms:created>
  <dcterms:modified xsi:type="dcterms:W3CDTF">2020-03-26T13:49:00Z</dcterms:modified>
</cp:coreProperties>
</file>